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7420D817">
                <wp:simplePos x="0" y="0"/>
                <wp:positionH relativeFrom="column">
                  <wp:posOffset>2463800</wp:posOffset>
                </wp:positionH>
                <wp:positionV relativeFrom="paragraph">
                  <wp:posOffset>-59055</wp:posOffset>
                </wp:positionV>
                <wp:extent cx="695960" cy="336550"/>
                <wp:effectExtent l="0" t="0" r="10795" b="26670"/>
                <wp:wrapNone/>
                <wp:docPr id="1" name="Rectangle: Rounded Corner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60" cy="335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08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3281045</wp:posOffset>
            </wp:positionH>
            <wp:positionV relativeFrom="paragraph">
              <wp:posOffset>-139700</wp:posOffset>
            </wp:positionV>
            <wp:extent cx="457200" cy="45720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 xml:space="preserve">Evidence-Centered Classroom Assessment – Skill Rubric   </w:t>
      </w:r>
    </w:p>
    <w:p>
      <w:pPr>
        <w:pStyle w:val="Normal"/>
        <w:spacing w:lineRule="auto" w:line="230" w:before="0" w:after="0"/>
        <w:ind w:left="10" w:right="-1476" w:hanging="10"/>
        <w:jc w:val="both"/>
        <w:rPr>
          <w:b/>
          <w:b/>
          <w:sz w:val="24"/>
        </w:rPr>
      </w:pPr>
      <w:r>
        <w:rPr>
          <w:b/>
          <w:sz w:val="24"/>
        </w:rPr>
        <w:t xml:space="preserve">Skill Name: </w:t>
      </w:r>
    </w:p>
    <w:p>
      <w:pPr>
        <w:pStyle w:val="Normal"/>
        <w:spacing w:lineRule="auto" w:line="230" w:before="0" w:after="0"/>
        <w:ind w:left="10" w:right="-1476" w:hanging="10"/>
        <w:jc w:val="both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  <w:t xml:space="preserve">Figurative language </w:t>
      </w:r>
    </w:p>
    <w:p>
      <w:pPr>
        <w:pStyle w:val="Normal"/>
        <w:spacing w:lineRule="auto" w:line="230" w:before="0" w:after="0"/>
        <w:ind w:left="10" w:right="-1476" w:hanging="10"/>
        <w:jc w:val="both"/>
        <w:rPr>
          <w:b/>
          <w:b/>
          <w:sz w:val="24"/>
        </w:rPr>
      </w:pPr>
      <w:r>
        <w:rPr>
          <w:b/>
          <w:sz w:val="24"/>
        </w:rPr>
        <w:t xml:space="preserve">Description: </w:t>
      </w:r>
    </w:p>
    <w:p>
      <w:pPr>
        <w:pStyle w:val="Heading1"/>
        <w:ind w:left="10" w:hanging="10"/>
        <w:rPr/>
      </w:pPr>
      <w:r>
        <w:rPr/>
        <w:t>CCSS.ELA-LITERACY.RL.5.4</w:t>
      </w:r>
    </w:p>
    <w:p>
      <w:pPr>
        <w:pStyle w:val="Normal"/>
        <w:spacing w:before="0" w:after="206"/>
        <w:ind w:left="10" w:hanging="10"/>
        <w:rPr/>
      </w:pPr>
      <w:r>
        <w:rPr>
          <w:i/>
          <w:color w:val="FF0000"/>
          <w:sz w:val="24"/>
        </w:rPr>
        <w:t>Determine the meaning of words</w:t>
      </w:r>
      <w:bookmarkStart w:id="0" w:name="_GoBack"/>
      <w:bookmarkEnd w:id="0"/>
      <w:r>
        <w:rPr>
          <w:i/>
          <w:color w:val="FF0000"/>
          <w:sz w:val="24"/>
        </w:rPr>
        <w:t xml:space="preserve"> and phrases as they are used in a text, including figurative language such as metaphors and similes.</w:t>
      </w:r>
    </w:p>
    <w:tbl>
      <w:tblPr>
        <w:tblStyle w:val="TableGrid"/>
        <w:tblW w:w="13868" w:type="dxa"/>
        <w:jc w:val="left"/>
        <w:tblInd w:w="-135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CellMar>
          <w:top w:w="132" w:type="dxa"/>
          <w:left w:w="126" w:type="dxa"/>
          <w:bottom w:w="0" w:type="dxa"/>
          <w:right w:w="101" w:type="dxa"/>
        </w:tblCellMar>
        <w:tblLook w:noVBand="1" w:val="04a0" w:noHBand="0" w:lastColumn="0" w:firstColumn="1" w:lastRow="0" w:firstRow="1"/>
      </w:tblPr>
      <w:tblGrid>
        <w:gridCol w:w="2170"/>
        <w:gridCol w:w="3897"/>
        <w:gridCol w:w="3899"/>
        <w:gridCol w:w="3901"/>
      </w:tblGrid>
      <w:tr>
        <w:trPr>
          <w:trHeight w:val="1275" w:hRule="atLeast"/>
        </w:trPr>
        <w:tc>
          <w:tcPr>
            <w:tcW w:w="21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C5000B" w:val="clear"/>
            <w:vAlign w:val="center"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/>
            </w:pPr>
            <w:r>
              <w:rPr>
                <w:b/>
                <w:sz w:val="24"/>
              </w:rPr>
              <w:t>Height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</w:rPr>
              <w:t xml:space="preserve">Levels of </w:t>
            </w:r>
          </w:p>
          <w:p>
            <w:pPr>
              <w:pStyle w:val="Normal"/>
              <w:spacing w:lineRule="auto" w:line="240" w:before="0" w:after="0"/>
              <w:ind w:left="173" w:hanging="0"/>
              <w:rPr/>
            </w:pPr>
            <w:r>
              <w:rPr>
                <w:b/>
                <w:sz w:val="24"/>
              </w:rPr>
              <w:t>Performance</w:t>
            </w:r>
          </w:p>
        </w:tc>
        <w:tc>
          <w:tcPr>
            <w:tcW w:w="38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C5000B" w:val="clear"/>
            <w:vAlign w:val="center"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/>
            </w:pPr>
            <w:r>
              <w:rPr>
                <w:b/>
                <w:sz w:val="24"/>
              </w:rPr>
              <w:t>Description of Skill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  <w:sz w:val="24"/>
              </w:rPr>
              <w:t>What will students be able to do if they are demonstrating the skill?</w:t>
            </w:r>
          </w:p>
        </w:tc>
        <w:tc>
          <w:tcPr>
            <w:tcW w:w="389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C5000B" w:val="clear"/>
            <w:vAlign w:val="center"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/>
            </w:pPr>
            <w:r>
              <w:rPr>
                <w:b/>
                <w:sz w:val="24"/>
              </w:rPr>
              <w:t>Assignment Characteristics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  <w:sz w:val="24"/>
              </w:rPr>
              <w:t>What will show you that students have the skills you are looking for?</w:t>
            </w:r>
          </w:p>
        </w:tc>
        <w:tc>
          <w:tcPr>
            <w:tcW w:w="39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C5000B" w:val="clear"/>
            <w:vAlign w:val="center"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/>
            </w:pPr>
            <w:r>
              <w:rPr>
                <w:b/>
                <w:sz w:val="24"/>
              </w:rPr>
              <w:t>Activity Characteristics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  <w:sz w:val="24"/>
              </w:rPr>
              <w:t>What do students need to do in order to generate the required evidence?</w:t>
            </w:r>
          </w:p>
        </w:tc>
      </w:tr>
      <w:tr>
        <w:trPr>
          <w:trHeight w:val="1851" w:hRule="atLeast"/>
        </w:trPr>
        <w:tc>
          <w:tcPr>
            <w:tcW w:w="21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FF8080" w:val="clear"/>
          </w:tcPr>
          <w:p>
            <w:pPr>
              <w:pStyle w:val="Normal"/>
              <w:spacing w:lineRule="auto" w:line="240" w:before="0" w:after="0"/>
              <w:ind w:right="15" w:hanging="0"/>
              <w:jc w:val="center"/>
              <w:rPr/>
            </w:pPr>
            <w:r>
              <w:rPr/>
              <w:drawing>
                <wp:inline distT="0" distB="0" distL="0" distR="0">
                  <wp:extent cx="956945" cy="956945"/>
                  <wp:effectExtent l="0" t="0" r="0" b="0"/>
                  <wp:docPr id="3" name="Picture 6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>
                <w:b/>
                <w:sz w:val="24"/>
              </w:rPr>
              <w:t>Advanced</w:t>
            </w:r>
          </w:p>
        </w:tc>
        <w:tc>
          <w:tcPr>
            <w:tcW w:w="38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color w:val="FF0000"/>
                <w:sz w:val="24"/>
              </w:rPr>
              <w:t>Compare</w:t>
            </w:r>
            <w:r>
              <w:rPr>
                <w:color w:val="FF0000"/>
                <w:sz w:val="24"/>
              </w:rPr>
              <w:t xml:space="preserve"> different meanings of figurative language &amp; </w:t>
            </w:r>
            <w:r>
              <w:rPr>
                <w:b/>
                <w:color w:val="FF0000"/>
                <w:sz w:val="24"/>
              </w:rPr>
              <w:t>create</w:t>
            </w:r>
            <w:r>
              <w:rPr>
                <w:color w:val="FF0000"/>
                <w:sz w:val="24"/>
              </w:rPr>
              <w:t xml:space="preserve"> your own examples of figurative language. </w:t>
            </w:r>
          </w:p>
        </w:tc>
        <w:tc>
          <w:tcPr>
            <w:tcW w:w="389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Compare examples of figurative language &amp; create examples of figurative language.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color w:val="FF0000"/>
                <w:sz w:val="24"/>
              </w:rPr>
              <w:t>Created examples are novel and creative.</w:t>
            </w:r>
          </w:p>
        </w:tc>
        <w:tc>
          <w:tcPr>
            <w:tcW w:w="39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FF0000"/>
                <w:sz w:val="24"/>
              </w:rPr>
              <w:t xml:space="preserve">Read and analyze a text AND </w:t>
            </w:r>
            <w:r>
              <w:rPr>
                <w:b/>
                <w:i/>
                <w:color w:val="FF0000"/>
                <w:sz w:val="24"/>
              </w:rPr>
              <w:t>create</w:t>
            </w:r>
            <w:r>
              <w:rPr>
                <w:color w:val="FF0000"/>
                <w:sz w:val="24"/>
              </w:rPr>
              <w:t xml:space="preserve"> their own examples with at least 80% accuracy. </w:t>
            </w:r>
          </w:p>
        </w:tc>
      </w:tr>
      <w:tr>
        <w:trPr>
          <w:trHeight w:val="1914" w:hRule="atLeast"/>
        </w:trPr>
        <w:tc>
          <w:tcPr>
            <w:tcW w:w="21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FF8080" w:val="clear"/>
          </w:tcPr>
          <w:p>
            <w:pPr>
              <w:pStyle w:val="Normal"/>
              <w:spacing w:lineRule="auto" w:line="240" w:before="0" w:after="0"/>
              <w:ind w:left="105" w:hanging="0"/>
              <w:rPr/>
            </w:pPr>
            <w:r>
              <w:rPr/>
              <mc:AlternateContent>
                <mc:Choice Requires="wpg">
                  <w:drawing>
                    <wp:inline distT="0" distB="0" distL="0" distR="0" wp14:anchorId="6D7710BD">
                      <wp:extent cx="1163955" cy="1067435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3160" cy="10666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259200" y="0"/>
                                  <a:ext cx="904320" cy="249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2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2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eastAsia="" w:cs="" w:cstheme="minorBidi" w:eastAsiaTheme="minorEastAsia" w:ascii="Calibri" w:hAnsi="Calibri"/>
                                        <w:color w:val="00000A"/>
                                      </w:rPr>
                                      <w:t>Proficient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0" name="Picture 70" descr=""/>
                                <pic:cNvPicPr/>
                              </pic:nvPicPr>
                              <pic:blipFill>
                                <a:blip r:embed="rId4"/>
                                <a:stretch/>
                              </pic:blipFill>
                              <pic:spPr>
                                <a:xfrm>
                                  <a:off x="0" y="109080"/>
                                  <a:ext cx="958320" cy="957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84.05pt;width:91.6pt;height:84pt" coordorigin="0,-1681" coordsize="1832,1680">
                      <v:rect id="shape_0" stroked="f" style="position:absolute;left:408;top:-1681;width:1423;height:39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>Proficient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70" stroked="f" style="position:absolute;left:0;top:-1509;width:1508;height:1507;mso-position-vertical:top" type="shapetype_75">
                        <v:imagedata r:id="rId4" o:detectmouseclick="t"/>
                        <w10:wrap type="none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8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color w:val="FF0000"/>
                <w:sz w:val="24"/>
              </w:rPr>
              <w:t>Interpret</w:t>
            </w:r>
            <w:r>
              <w:rPr>
                <w:color w:val="FF0000"/>
                <w:sz w:val="24"/>
              </w:rPr>
              <w:t xml:space="preserve"> each example of figurative language in the text.</w:t>
            </w:r>
          </w:p>
        </w:tc>
        <w:tc>
          <w:tcPr>
            <w:tcW w:w="389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Interpret examples of figurative language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Created examples are appropriate and different from examples supplied in material.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</w:r>
          </w:p>
        </w:tc>
        <w:tc>
          <w:tcPr>
            <w:tcW w:w="39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FF0000"/>
                <w:sz w:val="24"/>
              </w:rPr>
              <w:t xml:space="preserve">Read &amp; analyze a text by </w:t>
            </w:r>
            <w:r>
              <w:rPr>
                <w:b/>
                <w:color w:val="FF0000"/>
                <w:sz w:val="24"/>
              </w:rPr>
              <w:t>interpreting</w:t>
            </w:r>
            <w:r>
              <w:rPr>
                <w:color w:val="FF0000"/>
                <w:sz w:val="24"/>
              </w:rPr>
              <w:t xml:space="preserve"> the multiple examples of figurative language</w:t>
            </w:r>
            <w:r>
              <w:rPr/>
              <w:t xml:space="preserve"> </w:t>
            </w:r>
            <w:r>
              <w:rPr>
                <w:color w:val="FF0000"/>
                <w:sz w:val="24"/>
              </w:rPr>
              <w:t>with at least 80% accuracy.</w:t>
            </w:r>
          </w:p>
        </w:tc>
      </w:tr>
      <w:tr>
        <w:trPr>
          <w:trHeight w:val="1662" w:hRule="atLeast"/>
        </w:trPr>
        <w:tc>
          <w:tcPr>
            <w:tcW w:w="21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FF8080" w:val="clear"/>
          </w:tcPr>
          <w:p>
            <w:pPr>
              <w:pStyle w:val="Normal"/>
              <w:spacing w:lineRule="auto" w:line="240" w:before="0" w:after="0"/>
              <w:ind w:left="170" w:hanging="0"/>
              <w:rPr/>
            </w:pPr>
            <w:r>
              <w:rPr/>
              <w:drawing>
                <wp:inline distT="0" distB="0" distL="0" distR="0">
                  <wp:extent cx="875030" cy="875030"/>
                  <wp:effectExtent l="0" t="0" r="0" b="0"/>
                  <wp:docPr id="5" name="Picture 7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>
                <w:b/>
                <w:sz w:val="24"/>
              </w:rPr>
              <w:t>Approaching</w:t>
            </w:r>
          </w:p>
        </w:tc>
        <w:tc>
          <w:tcPr>
            <w:tcW w:w="38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color w:val="FF0000"/>
                <w:sz w:val="24"/>
              </w:rPr>
              <w:t>Identify</w:t>
            </w:r>
            <w:r>
              <w:rPr>
                <w:color w:val="FF0000"/>
                <w:sz w:val="24"/>
              </w:rPr>
              <w:t xml:space="preserve"> examples of figurative language in the text.</w:t>
            </w:r>
          </w:p>
        </w:tc>
        <w:tc>
          <w:tcPr>
            <w:tcW w:w="389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Identify examples of figurative language.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Created examples are minor variations on examples supplied by instructors.</w:t>
            </w:r>
          </w:p>
        </w:tc>
        <w:tc>
          <w:tcPr>
            <w:tcW w:w="39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FF0000"/>
                <w:sz w:val="24"/>
              </w:rPr>
              <w:t xml:space="preserve">Read &amp; analyze a text by properly </w:t>
            </w:r>
            <w:r>
              <w:rPr>
                <w:b/>
                <w:color w:val="FF0000"/>
                <w:sz w:val="24"/>
              </w:rPr>
              <w:t>identifying</w:t>
            </w:r>
            <w:r>
              <w:rPr>
                <w:color w:val="FF0000"/>
                <w:sz w:val="24"/>
              </w:rPr>
              <w:t xml:space="preserve"> multiple examples of figurative language with at least 80% accuracy.</w:t>
            </w:r>
          </w:p>
        </w:tc>
      </w:tr>
    </w:tbl>
    <w:p>
      <w:pPr>
        <w:pStyle w:val="Normal"/>
        <w:spacing w:lineRule="auto" w:line="230" w:before="0" w:after="26"/>
        <w:ind w:left="10" w:right="6352" w:hanging="10"/>
        <w:jc w:val="both"/>
        <w:rPr/>
      </w:pPr>
      <w:r>
        <w:rPr>
          <w:b/>
          <w:sz w:val="24"/>
        </w:rPr>
        <w:t>Links to other skills:</w:t>
      </w:r>
    </w:p>
    <w:p>
      <w:pPr>
        <w:pStyle w:val="Normal"/>
        <w:spacing w:before="0" w:after="0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30" w:before="0" w:after="0"/>
        <w:ind w:left="10" w:right="6352" w:hanging="10"/>
        <w:jc w:val="both"/>
        <w:rPr/>
      </w:pPr>
      <w:r>
        <w:rPr>
          <w:b/>
          <w:sz w:val="24"/>
        </w:rPr>
        <w:t xml:space="preserve">Related Standards and Objectives: </w:t>
      </w:r>
    </w:p>
    <w:sectPr>
      <w:type w:val="nextPage"/>
      <w:pgSz w:orient="landscape" w:w="15840" w:h="12240"/>
      <w:pgMar w:left="1041" w:right="2505" w:header="0" w:top="630" w:footer="0" w:bottom="4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 w:val="true"/>
      <w:keepLines/>
      <w:widowControl/>
      <w:bidi w:val="0"/>
      <w:spacing w:before="0" w:after="3"/>
      <w:ind w:left="25" w:hanging="10"/>
      <w:jc w:val="left"/>
      <w:outlineLvl w:val="0"/>
    </w:pPr>
    <w:rPr>
      <w:rFonts w:ascii="Calibri" w:hAnsi="Calibri" w:eastAsia="Calibri" w:cs="Calibri"/>
      <w:i/>
      <w:color w:val="FF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Calibri" w:hAnsi="Calibri" w:eastAsia="Calibri" w:cs="Calibri"/>
      <w:i/>
      <w:color w:val="FF0000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LibreOffice/6.0.6.2$Linux_X86_64 LibreOffice_project/00m0$Build-2</Application>
  <Pages>1</Pages>
  <Words>223</Words>
  <Characters>1311</Characters>
  <CharactersWithSpaces>1518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2018-10-03T23:20:00Z</dcterms:created>
  <dc:creator>James Hernandez</dc:creator>
  <dc:description/>
  <dc:language>en-US</dc:language>
  <cp:lastModifiedBy>Russell Almond</cp:lastModifiedBy>
  <dcterms:modified xsi:type="dcterms:W3CDTF">2018-10-08T12:37:21Z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